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B88" w:rsidRPr="00F56C40" w:rsidRDefault="00A1016F" w:rsidP="00BB2B88">
      <w:pPr>
        <w:spacing w:before="100" w:beforeAutospacing="1" w:after="100" w:afterAutospacing="1" w:line="240" w:lineRule="auto"/>
        <w:outlineLvl w:val="0"/>
        <w:rPr>
          <w:rFonts w:ascii="Segoe UI" w:eastAsia="Times New Roman" w:hAnsi="Segoe UI" w:cs="Segoe UI"/>
          <w:b/>
          <w:bCs/>
          <w:color w:val="D85C45"/>
          <w:kern w:val="36"/>
          <w:sz w:val="44"/>
          <w:szCs w:val="48"/>
        </w:rPr>
      </w:pPr>
      <w:r w:rsidRPr="00F56C40">
        <w:rPr>
          <w:rFonts w:ascii="Segoe UI" w:eastAsia="Times New Roman" w:hAnsi="Segoe UI" w:cs="Segoe UI"/>
          <w:b/>
          <w:bCs/>
          <w:color w:val="D85C45"/>
          <w:kern w:val="36"/>
          <w:sz w:val="44"/>
          <w:szCs w:val="48"/>
        </w:rPr>
        <w:t xml:space="preserve">Blaze Your Own Trail in </w:t>
      </w:r>
      <w:r w:rsidR="00BB2B88" w:rsidRPr="00F56C40">
        <w:rPr>
          <w:rFonts w:ascii="Segoe UI" w:eastAsia="Times New Roman" w:hAnsi="Segoe UI" w:cs="Segoe UI"/>
          <w:b/>
          <w:bCs/>
          <w:color w:val="D85C45"/>
          <w:kern w:val="36"/>
          <w:sz w:val="44"/>
          <w:szCs w:val="48"/>
        </w:rPr>
        <w:t>Broome</w:t>
      </w:r>
    </w:p>
    <w:p w:rsidR="00BB2B88" w:rsidRPr="00F56C40" w:rsidRDefault="00BB2B88" w:rsidP="00BB2B88">
      <w:pPr>
        <w:spacing w:before="100" w:beforeAutospacing="1" w:after="100" w:afterAutospacing="1" w:line="240" w:lineRule="auto"/>
        <w:rPr>
          <w:rFonts w:ascii="Segoe UI" w:eastAsia="Times New Roman" w:hAnsi="Segoe UI" w:cs="Segoe UI"/>
          <w:noProof/>
          <w:color w:val="231F20"/>
          <w:szCs w:val="24"/>
        </w:rPr>
      </w:pPr>
      <w:r w:rsidRPr="00F56C40">
        <w:rPr>
          <w:rFonts w:ascii="Segoe UI" w:eastAsia="Times New Roman" w:hAnsi="Segoe UI" w:cs="Segoe UI"/>
          <w:noProof/>
          <w:color w:val="231F20"/>
          <w:szCs w:val="24"/>
        </w:rPr>
        <w:t xml:space="preserve">Beth Lucas, Go All Out Broome County </w:t>
      </w:r>
    </w:p>
    <w:p w:rsidR="00D14A21" w:rsidRDefault="00D14A21" w:rsidP="00BB2B88">
      <w:pPr>
        <w:shd w:val="clear" w:color="auto" w:fill="FEFEFE"/>
        <w:spacing w:before="100" w:beforeAutospacing="1" w:after="100" w:afterAutospacing="1" w:line="240" w:lineRule="auto"/>
        <w:rPr>
          <w:rFonts w:ascii="Segoe UI" w:eastAsia="Times New Roman" w:hAnsi="Segoe UI" w:cs="Segoe UI"/>
          <w:noProof/>
          <w:color w:val="231F20"/>
          <w:szCs w:val="24"/>
        </w:rPr>
      </w:pPr>
      <w:r>
        <w:rPr>
          <w:rFonts w:ascii="Segoe UI" w:eastAsia="Times New Roman" w:hAnsi="Segoe UI" w:cs="Segoe UI"/>
          <w:noProof/>
          <w:color w:val="231F20"/>
          <w:szCs w:val="24"/>
        </w:rPr>
        <w:drawing>
          <wp:inline distT="0" distB="0" distL="0" distR="0">
            <wp:extent cx="1666875" cy="15624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AllOut_BootGree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75929" cy="1570905"/>
                    </a:xfrm>
                    <a:prstGeom prst="rect">
                      <a:avLst/>
                    </a:prstGeom>
                  </pic:spPr>
                </pic:pic>
              </a:graphicData>
            </a:graphic>
          </wp:inline>
        </w:drawing>
      </w:r>
    </w:p>
    <w:p w:rsidR="00A1016F" w:rsidRPr="00F56C40" w:rsidRDefault="00A1016F" w:rsidP="00BB2B88">
      <w:pPr>
        <w:shd w:val="clear" w:color="auto" w:fill="FEFEFE"/>
        <w:spacing w:before="100" w:beforeAutospacing="1" w:after="100" w:afterAutospacing="1" w:line="240" w:lineRule="auto"/>
        <w:rPr>
          <w:rFonts w:ascii="Segoe UI" w:eastAsia="Times New Roman" w:hAnsi="Segoe UI" w:cs="Segoe UI"/>
          <w:noProof/>
          <w:color w:val="231F20"/>
          <w:szCs w:val="24"/>
        </w:rPr>
      </w:pPr>
      <w:r w:rsidRPr="00F56C40">
        <w:rPr>
          <w:rFonts w:ascii="Segoe UI" w:eastAsia="Times New Roman" w:hAnsi="Segoe UI" w:cs="Segoe UI"/>
          <w:noProof/>
          <w:color w:val="231F20"/>
          <w:szCs w:val="24"/>
        </w:rPr>
        <w:t>Spring is the season of new beginnings where the world comes alive and you feel excited to get out and explore your community. This is definitely the case in Binghamton</w:t>
      </w:r>
      <w:r w:rsidR="000950A2" w:rsidRPr="00F56C40">
        <w:rPr>
          <w:rFonts w:ascii="Segoe UI" w:eastAsia="Times New Roman" w:hAnsi="Segoe UI" w:cs="Segoe UI"/>
          <w:noProof/>
          <w:color w:val="231F20"/>
          <w:szCs w:val="24"/>
        </w:rPr>
        <w:t>, all of</w:t>
      </w:r>
      <w:r w:rsidRPr="00F56C40">
        <w:rPr>
          <w:rFonts w:ascii="Segoe UI" w:eastAsia="Times New Roman" w:hAnsi="Segoe UI" w:cs="Segoe UI"/>
          <w:noProof/>
          <w:color w:val="231F20"/>
          <w:szCs w:val="24"/>
        </w:rPr>
        <w:t xml:space="preserve"> Broome County,</w:t>
      </w:r>
      <w:r w:rsidR="000950A2" w:rsidRPr="00F56C40">
        <w:rPr>
          <w:rFonts w:ascii="Segoe UI" w:eastAsia="Times New Roman" w:hAnsi="Segoe UI" w:cs="Segoe UI"/>
          <w:noProof/>
          <w:color w:val="231F20"/>
          <w:szCs w:val="24"/>
        </w:rPr>
        <w:t xml:space="preserve"> and our neighboring areas,</w:t>
      </w:r>
      <w:r w:rsidRPr="00F56C40">
        <w:rPr>
          <w:rFonts w:ascii="Segoe UI" w:eastAsia="Times New Roman" w:hAnsi="Segoe UI" w:cs="Segoe UI"/>
          <w:noProof/>
          <w:color w:val="231F20"/>
          <w:szCs w:val="24"/>
        </w:rPr>
        <w:t xml:space="preserve"> where opportunites </w:t>
      </w:r>
      <w:r w:rsidR="00426A7B" w:rsidRPr="00F56C40">
        <w:rPr>
          <w:rFonts w:ascii="Segoe UI" w:eastAsia="Times New Roman" w:hAnsi="Segoe UI" w:cs="Segoe UI"/>
          <w:noProof/>
          <w:color w:val="231F20"/>
          <w:szCs w:val="24"/>
        </w:rPr>
        <w:t xml:space="preserve">to discover new places and activities </w:t>
      </w:r>
      <w:r w:rsidRPr="00F56C40">
        <w:rPr>
          <w:rFonts w:ascii="Segoe UI" w:eastAsia="Times New Roman" w:hAnsi="Segoe UI" w:cs="Segoe UI"/>
          <w:noProof/>
          <w:color w:val="231F20"/>
          <w:szCs w:val="24"/>
        </w:rPr>
        <w:t>are</w:t>
      </w:r>
      <w:r w:rsidR="009A0199" w:rsidRPr="00F56C40">
        <w:rPr>
          <w:rFonts w:ascii="Segoe UI" w:eastAsia="Times New Roman" w:hAnsi="Segoe UI" w:cs="Segoe UI"/>
          <w:noProof/>
          <w:color w:val="231F20"/>
          <w:szCs w:val="24"/>
        </w:rPr>
        <w:t xml:space="preserve"> as abundant as the fresh blooms</w:t>
      </w:r>
      <w:r w:rsidRPr="00F56C40">
        <w:rPr>
          <w:rFonts w:ascii="Segoe UI" w:eastAsia="Times New Roman" w:hAnsi="Segoe UI" w:cs="Segoe UI"/>
          <w:noProof/>
          <w:color w:val="231F20"/>
          <w:szCs w:val="24"/>
        </w:rPr>
        <w:t>.</w:t>
      </w:r>
      <w:r w:rsidR="005F2E80" w:rsidRPr="00F56C40">
        <w:rPr>
          <w:rFonts w:ascii="Segoe UI" w:eastAsia="Times New Roman" w:hAnsi="Segoe UI" w:cs="Segoe UI"/>
          <w:noProof/>
          <w:color w:val="231F20"/>
          <w:szCs w:val="24"/>
        </w:rPr>
        <w:t xml:space="preserve"> </w:t>
      </w:r>
    </w:p>
    <w:p w:rsidR="009A0199" w:rsidRPr="00F56C40" w:rsidRDefault="00D31025" w:rsidP="00BB2B88">
      <w:pPr>
        <w:shd w:val="clear" w:color="auto" w:fill="FEFEFE"/>
        <w:spacing w:before="100" w:beforeAutospacing="1" w:after="100" w:afterAutospacing="1" w:line="240" w:lineRule="auto"/>
        <w:rPr>
          <w:rFonts w:ascii="Segoe UI" w:eastAsia="Times New Roman" w:hAnsi="Segoe UI" w:cs="Segoe UI"/>
          <w:noProof/>
          <w:color w:val="231F20"/>
          <w:szCs w:val="24"/>
        </w:rPr>
      </w:pPr>
      <w:r w:rsidRPr="00F56C40">
        <w:rPr>
          <w:rFonts w:ascii="Segoe UI" w:eastAsia="Times New Roman" w:hAnsi="Segoe UI" w:cs="Segoe UI"/>
          <w:noProof/>
          <w:color w:val="231F20"/>
          <w:szCs w:val="24"/>
        </w:rPr>
        <w:t xml:space="preserve">While </w:t>
      </w:r>
      <w:r w:rsidR="005F2E80" w:rsidRPr="00F56C40">
        <w:rPr>
          <w:rFonts w:ascii="Segoe UI" w:eastAsia="Times New Roman" w:hAnsi="Segoe UI" w:cs="Segoe UI"/>
          <w:noProof/>
          <w:color w:val="231F20"/>
          <w:szCs w:val="24"/>
        </w:rPr>
        <w:t>Go All Out Broome County is</w:t>
      </w:r>
      <w:r w:rsidRPr="00F56C40">
        <w:rPr>
          <w:rFonts w:ascii="Segoe UI" w:eastAsia="Times New Roman" w:hAnsi="Segoe UI" w:cs="Segoe UI"/>
          <w:noProof/>
          <w:color w:val="231F20"/>
          <w:szCs w:val="24"/>
        </w:rPr>
        <w:t xml:space="preserve"> always </w:t>
      </w:r>
      <w:r w:rsidR="005F2E80" w:rsidRPr="00F56C40">
        <w:rPr>
          <w:rFonts w:ascii="Segoe UI" w:eastAsia="Times New Roman" w:hAnsi="Segoe UI" w:cs="Segoe UI"/>
          <w:noProof/>
          <w:color w:val="231F20"/>
          <w:szCs w:val="24"/>
        </w:rPr>
        <w:t>a great resource for finding outdoor adventures in our area, i</w:t>
      </w:r>
      <w:r w:rsidR="009A0199" w:rsidRPr="00F56C40">
        <w:rPr>
          <w:rFonts w:ascii="Segoe UI" w:eastAsia="Times New Roman" w:hAnsi="Segoe UI" w:cs="Segoe UI"/>
          <w:noProof/>
          <w:color w:val="231F20"/>
          <w:szCs w:val="24"/>
        </w:rPr>
        <w:t xml:space="preserve">f you are looking to try new things or discover new places, </w:t>
      </w:r>
      <w:r w:rsidR="00426A7B" w:rsidRPr="00F56C40">
        <w:rPr>
          <w:rFonts w:ascii="Segoe UI" w:eastAsia="Times New Roman" w:hAnsi="Segoe UI" w:cs="Segoe UI"/>
          <w:noProof/>
          <w:color w:val="231F20"/>
          <w:szCs w:val="24"/>
        </w:rPr>
        <w:t xml:space="preserve">some </w:t>
      </w:r>
      <w:r w:rsidR="009A0199" w:rsidRPr="00F56C40">
        <w:rPr>
          <w:rFonts w:ascii="Segoe UI" w:eastAsia="Times New Roman" w:hAnsi="Segoe UI" w:cs="Segoe UI"/>
          <w:noProof/>
          <w:color w:val="231F20"/>
          <w:szCs w:val="24"/>
        </w:rPr>
        <w:t>local</w:t>
      </w:r>
      <w:r w:rsidRPr="00F56C40">
        <w:rPr>
          <w:rFonts w:ascii="Segoe UI" w:eastAsia="Times New Roman" w:hAnsi="Segoe UI" w:cs="Segoe UI"/>
          <w:noProof/>
          <w:color w:val="231F20"/>
          <w:szCs w:val="24"/>
        </w:rPr>
        <w:t xml:space="preserve"> spring</w:t>
      </w:r>
      <w:r w:rsidR="009A0199" w:rsidRPr="00F56C40">
        <w:rPr>
          <w:rFonts w:ascii="Segoe UI" w:eastAsia="Times New Roman" w:hAnsi="Segoe UI" w:cs="Segoe UI"/>
          <w:noProof/>
          <w:color w:val="231F20"/>
          <w:szCs w:val="24"/>
        </w:rPr>
        <w:t xml:space="preserve"> </w:t>
      </w:r>
      <w:r w:rsidR="00426A7B" w:rsidRPr="00F56C40">
        <w:rPr>
          <w:rFonts w:ascii="Segoe UI" w:eastAsia="Times New Roman" w:hAnsi="Segoe UI" w:cs="Segoe UI"/>
          <w:noProof/>
          <w:color w:val="231F20"/>
          <w:szCs w:val="24"/>
        </w:rPr>
        <w:t>“T</w:t>
      </w:r>
      <w:r w:rsidR="009A0199" w:rsidRPr="00F56C40">
        <w:rPr>
          <w:rFonts w:ascii="Segoe UI" w:eastAsia="Times New Roman" w:hAnsi="Segoe UI" w:cs="Segoe UI"/>
          <w:noProof/>
          <w:color w:val="231F20"/>
          <w:szCs w:val="24"/>
        </w:rPr>
        <w:t>rails</w:t>
      </w:r>
      <w:r w:rsidR="00426A7B" w:rsidRPr="00F56C40">
        <w:rPr>
          <w:rFonts w:ascii="Segoe UI" w:eastAsia="Times New Roman" w:hAnsi="Segoe UI" w:cs="Segoe UI"/>
          <w:noProof/>
          <w:color w:val="231F20"/>
          <w:szCs w:val="24"/>
        </w:rPr>
        <w:t>”</w:t>
      </w:r>
      <w:r w:rsidR="009A0199" w:rsidRPr="00F56C40">
        <w:rPr>
          <w:rFonts w:ascii="Segoe UI" w:eastAsia="Times New Roman" w:hAnsi="Segoe UI" w:cs="Segoe UI"/>
          <w:noProof/>
          <w:color w:val="231F20"/>
          <w:szCs w:val="24"/>
        </w:rPr>
        <w:t xml:space="preserve"> </w:t>
      </w:r>
      <w:r w:rsidR="005F2E80" w:rsidRPr="00F56C40">
        <w:rPr>
          <w:rFonts w:ascii="Segoe UI" w:eastAsia="Times New Roman" w:hAnsi="Segoe UI" w:cs="Segoe UI"/>
          <w:noProof/>
          <w:color w:val="231F20"/>
          <w:szCs w:val="24"/>
        </w:rPr>
        <w:t xml:space="preserve">can </w:t>
      </w:r>
      <w:r w:rsidR="009A0199" w:rsidRPr="00F56C40">
        <w:rPr>
          <w:rFonts w:ascii="Segoe UI" w:eastAsia="Times New Roman" w:hAnsi="Segoe UI" w:cs="Segoe UI"/>
          <w:noProof/>
          <w:color w:val="231F20"/>
          <w:szCs w:val="24"/>
        </w:rPr>
        <w:t xml:space="preserve">serve as your guide. </w:t>
      </w:r>
      <w:r w:rsidR="00426A7B" w:rsidRPr="00F56C40">
        <w:rPr>
          <w:rFonts w:ascii="Segoe UI" w:eastAsia="Times New Roman" w:hAnsi="Segoe UI" w:cs="Segoe UI"/>
          <w:noProof/>
          <w:color w:val="231F20"/>
          <w:szCs w:val="24"/>
        </w:rPr>
        <w:t>T</w:t>
      </w:r>
      <w:r w:rsidR="009A0199" w:rsidRPr="00F56C40">
        <w:rPr>
          <w:rFonts w:ascii="Segoe UI" w:eastAsia="Times New Roman" w:hAnsi="Segoe UI" w:cs="Segoe UI"/>
          <w:noProof/>
          <w:color w:val="231F20"/>
          <w:szCs w:val="24"/>
        </w:rPr>
        <w:t xml:space="preserve">hese </w:t>
      </w:r>
      <w:r w:rsidR="00426A7B" w:rsidRPr="00F56C40">
        <w:rPr>
          <w:rFonts w:ascii="Segoe UI" w:eastAsia="Times New Roman" w:hAnsi="Segoe UI" w:cs="Segoe UI"/>
          <w:noProof/>
          <w:color w:val="231F20"/>
          <w:szCs w:val="24"/>
        </w:rPr>
        <w:t xml:space="preserve">special </w:t>
      </w:r>
      <w:r w:rsidR="009A0199" w:rsidRPr="00F56C40">
        <w:rPr>
          <w:rFonts w:ascii="Segoe UI" w:eastAsia="Times New Roman" w:hAnsi="Segoe UI" w:cs="Segoe UI"/>
          <w:noProof/>
          <w:color w:val="231F20"/>
          <w:szCs w:val="24"/>
        </w:rPr>
        <w:t xml:space="preserve">events and programs </w:t>
      </w:r>
      <w:r w:rsidR="00426A7B" w:rsidRPr="00F56C40">
        <w:rPr>
          <w:rFonts w:ascii="Segoe UI" w:eastAsia="Times New Roman" w:hAnsi="Segoe UI" w:cs="Segoe UI"/>
          <w:noProof/>
          <w:color w:val="231F20"/>
          <w:szCs w:val="24"/>
        </w:rPr>
        <w:t xml:space="preserve">can serve as an introduction to some </w:t>
      </w:r>
      <w:r w:rsidR="000950A2" w:rsidRPr="00F56C40">
        <w:rPr>
          <w:rFonts w:ascii="Segoe UI" w:eastAsia="Times New Roman" w:hAnsi="Segoe UI" w:cs="Segoe UI"/>
          <w:noProof/>
          <w:color w:val="231F20"/>
          <w:szCs w:val="24"/>
        </w:rPr>
        <w:t>new spots for you to try or provide a new perspective on old favorites.</w:t>
      </w:r>
    </w:p>
    <w:p w:rsidR="000950A2" w:rsidRPr="00F56C40" w:rsidRDefault="005F2E80" w:rsidP="00BB2B88">
      <w:pPr>
        <w:shd w:val="clear" w:color="auto" w:fill="FEFEFE"/>
        <w:spacing w:before="100" w:beforeAutospacing="1" w:after="100" w:afterAutospacing="1" w:line="240" w:lineRule="auto"/>
        <w:rPr>
          <w:rFonts w:ascii="Segoe UI" w:eastAsia="Times New Roman" w:hAnsi="Segoe UI" w:cs="Segoe UI"/>
          <w:b/>
          <w:i/>
          <w:noProof/>
          <w:color w:val="231F20"/>
          <w:szCs w:val="24"/>
        </w:rPr>
      </w:pPr>
      <w:r w:rsidRPr="00F56C40">
        <w:rPr>
          <w:rFonts w:ascii="Segoe UI" w:eastAsia="Times New Roman" w:hAnsi="Segoe UI" w:cs="Segoe UI"/>
          <w:b/>
          <w:i/>
          <w:noProof/>
          <w:color w:val="231F20"/>
          <w:szCs w:val="24"/>
        </w:rPr>
        <w:t>Tri-County Farm Trail</w:t>
      </w:r>
    </w:p>
    <w:p w:rsidR="000950A2" w:rsidRPr="00F56C40" w:rsidRDefault="00574397" w:rsidP="00BB2B88">
      <w:pPr>
        <w:shd w:val="clear" w:color="auto" w:fill="FEFEFE"/>
        <w:spacing w:before="100" w:beforeAutospacing="1" w:after="100" w:afterAutospacing="1" w:line="240" w:lineRule="auto"/>
        <w:rPr>
          <w:rFonts w:ascii="Segoe UI" w:eastAsia="Times New Roman" w:hAnsi="Segoe UI" w:cs="Segoe UI"/>
          <w:noProof/>
          <w:color w:val="231F20"/>
          <w:szCs w:val="24"/>
        </w:rPr>
      </w:pPr>
      <w:r w:rsidRPr="00F56C40">
        <w:rPr>
          <w:rFonts w:ascii="Segoe UI" w:eastAsia="Times New Roman" w:hAnsi="Segoe UI" w:cs="Segoe UI"/>
          <w:noProof/>
          <w:color w:val="231F20"/>
          <w:szCs w:val="24"/>
        </w:rPr>
        <w:t>T</w:t>
      </w:r>
      <w:r w:rsidR="000950A2" w:rsidRPr="00F56C40">
        <w:rPr>
          <w:rFonts w:ascii="Segoe UI" w:eastAsia="Times New Roman" w:hAnsi="Segoe UI" w:cs="Segoe UI"/>
          <w:noProof/>
          <w:color w:val="231F20"/>
          <w:szCs w:val="24"/>
        </w:rPr>
        <w:t>h</w:t>
      </w:r>
      <w:r w:rsidR="005F2E80" w:rsidRPr="00F56C40">
        <w:rPr>
          <w:rFonts w:ascii="Segoe UI" w:eastAsia="Times New Roman" w:hAnsi="Segoe UI" w:cs="Segoe UI"/>
          <w:noProof/>
          <w:color w:val="231F20"/>
          <w:szCs w:val="24"/>
        </w:rPr>
        <w:t>e Tri-County Farm Trail</w:t>
      </w:r>
      <w:r w:rsidRPr="00F56C40">
        <w:rPr>
          <w:rFonts w:ascii="Segoe UI" w:eastAsia="Times New Roman" w:hAnsi="Segoe UI" w:cs="Segoe UI"/>
          <w:noProof/>
          <w:color w:val="231F20"/>
          <w:szCs w:val="24"/>
        </w:rPr>
        <w:t xml:space="preserve"> is an opportunity to visit </w:t>
      </w:r>
      <w:r w:rsidR="000950A2" w:rsidRPr="00F56C40">
        <w:rPr>
          <w:rFonts w:ascii="Segoe UI" w:eastAsia="Times New Roman" w:hAnsi="Segoe UI" w:cs="Segoe UI"/>
          <w:noProof/>
          <w:color w:val="231F20"/>
          <w:szCs w:val="24"/>
        </w:rPr>
        <w:t>farms</w:t>
      </w:r>
      <w:r w:rsidR="00857AB9">
        <w:rPr>
          <w:rFonts w:ascii="Segoe UI" w:eastAsia="Times New Roman" w:hAnsi="Segoe UI" w:cs="Segoe UI"/>
          <w:noProof/>
          <w:color w:val="231F20"/>
          <w:szCs w:val="24"/>
        </w:rPr>
        <w:t xml:space="preserve"> throughout</w:t>
      </w:r>
      <w:bookmarkStart w:id="0" w:name="_GoBack"/>
      <w:bookmarkEnd w:id="0"/>
      <w:r w:rsidR="00857AB9">
        <w:rPr>
          <w:rFonts w:ascii="Segoe UI" w:eastAsia="Times New Roman" w:hAnsi="Segoe UI" w:cs="Segoe UI"/>
          <w:noProof/>
          <w:color w:val="231F20"/>
          <w:szCs w:val="24"/>
        </w:rPr>
        <w:t xml:space="preserve"> the eastern Southern Tier</w:t>
      </w:r>
      <w:r w:rsidR="00D54191" w:rsidRPr="00F56C40">
        <w:rPr>
          <w:rFonts w:ascii="Segoe UI" w:eastAsia="Times New Roman" w:hAnsi="Segoe UI" w:cs="Segoe UI"/>
          <w:noProof/>
          <w:color w:val="231F20"/>
          <w:szCs w:val="24"/>
        </w:rPr>
        <w:t>.</w:t>
      </w:r>
      <w:r w:rsidR="000950A2" w:rsidRPr="00F56C40">
        <w:rPr>
          <w:rFonts w:ascii="Segoe UI" w:eastAsia="Times New Roman" w:hAnsi="Segoe UI" w:cs="Segoe UI"/>
          <w:noProof/>
          <w:color w:val="231F20"/>
          <w:szCs w:val="24"/>
        </w:rPr>
        <w:t xml:space="preserve"> </w:t>
      </w:r>
      <w:r w:rsidRPr="00F56C40">
        <w:rPr>
          <w:rFonts w:ascii="Segoe UI" w:eastAsia="Times New Roman" w:hAnsi="Segoe UI" w:cs="Segoe UI"/>
          <w:noProof/>
          <w:color w:val="231F20"/>
          <w:szCs w:val="24"/>
        </w:rPr>
        <w:t xml:space="preserve">Sponsored by Cornell Cooperative Extension </w:t>
      </w:r>
      <w:r w:rsidR="00D05205">
        <w:rPr>
          <w:rFonts w:ascii="Segoe UI" w:eastAsia="Times New Roman" w:hAnsi="Segoe UI" w:cs="Segoe UI"/>
          <w:noProof/>
          <w:color w:val="231F20"/>
          <w:szCs w:val="24"/>
        </w:rPr>
        <w:t xml:space="preserve">of Broome, Tioga and Chenango Counties </w:t>
      </w:r>
      <w:r w:rsidRPr="00F56C40">
        <w:rPr>
          <w:rFonts w:ascii="Segoe UI" w:eastAsia="Times New Roman" w:hAnsi="Segoe UI" w:cs="Segoe UI"/>
          <w:noProof/>
          <w:color w:val="231F20"/>
          <w:szCs w:val="24"/>
        </w:rPr>
        <w:t>and Senator Fred Akshar, t</w:t>
      </w:r>
      <w:r w:rsidR="000950A2" w:rsidRPr="00F56C40">
        <w:rPr>
          <w:rFonts w:ascii="Segoe UI" w:eastAsia="Times New Roman" w:hAnsi="Segoe UI" w:cs="Segoe UI"/>
          <w:noProof/>
          <w:color w:val="231F20"/>
          <w:szCs w:val="24"/>
        </w:rPr>
        <w:t xml:space="preserve">he </w:t>
      </w:r>
      <w:r w:rsidRPr="00F56C40">
        <w:rPr>
          <w:rFonts w:ascii="Segoe UI" w:eastAsia="Times New Roman" w:hAnsi="Segoe UI" w:cs="Segoe UI"/>
          <w:noProof/>
          <w:color w:val="231F20"/>
          <w:szCs w:val="24"/>
        </w:rPr>
        <w:t xml:space="preserve">event </w:t>
      </w:r>
      <w:r w:rsidR="000950A2" w:rsidRPr="00F56C40">
        <w:rPr>
          <w:rFonts w:ascii="Segoe UI" w:eastAsia="Times New Roman" w:hAnsi="Segoe UI" w:cs="Segoe UI"/>
          <w:noProof/>
          <w:color w:val="231F20"/>
          <w:szCs w:val="24"/>
        </w:rPr>
        <w:t xml:space="preserve">is held in the spring and fall and provides an opportunity to </w:t>
      </w:r>
      <w:r w:rsidR="00D54191" w:rsidRPr="00F56C40">
        <w:rPr>
          <w:rFonts w:ascii="Segoe UI" w:eastAsia="Times New Roman" w:hAnsi="Segoe UI" w:cs="Segoe UI"/>
          <w:noProof/>
          <w:color w:val="231F20"/>
          <w:szCs w:val="24"/>
        </w:rPr>
        <w:t xml:space="preserve">meet local farmers, </w:t>
      </w:r>
      <w:r w:rsidR="000950A2" w:rsidRPr="00F56C40">
        <w:rPr>
          <w:rFonts w:ascii="Segoe UI" w:eastAsia="Times New Roman" w:hAnsi="Segoe UI" w:cs="Segoe UI"/>
          <w:noProof/>
          <w:color w:val="231F20"/>
          <w:szCs w:val="24"/>
        </w:rPr>
        <w:t xml:space="preserve">get a behind the scenes look at </w:t>
      </w:r>
      <w:r w:rsidR="00D54191" w:rsidRPr="00F56C40">
        <w:rPr>
          <w:rFonts w:ascii="Segoe UI" w:eastAsia="Times New Roman" w:hAnsi="Segoe UI" w:cs="Segoe UI"/>
          <w:noProof/>
          <w:color w:val="231F20"/>
          <w:szCs w:val="24"/>
        </w:rPr>
        <w:t>our local farms, and support local business. It also involves fresh food and cute farm animals, so you can’t go wrong! The 2019 Spring Farm Trail is being held on May 4</w:t>
      </w:r>
      <w:r w:rsidR="00D54191" w:rsidRPr="00F56C40">
        <w:rPr>
          <w:rFonts w:ascii="Segoe UI" w:eastAsia="Times New Roman" w:hAnsi="Segoe UI" w:cs="Segoe UI"/>
          <w:noProof/>
          <w:color w:val="231F20"/>
          <w:szCs w:val="24"/>
          <w:vertAlign w:val="superscript"/>
        </w:rPr>
        <w:t>th</w:t>
      </w:r>
      <w:r w:rsidR="00D54191" w:rsidRPr="00F56C40">
        <w:rPr>
          <w:rFonts w:ascii="Segoe UI" w:eastAsia="Times New Roman" w:hAnsi="Segoe UI" w:cs="Segoe UI"/>
          <w:noProof/>
          <w:color w:val="231F20"/>
          <w:szCs w:val="24"/>
        </w:rPr>
        <w:t xml:space="preserve"> and 5</w:t>
      </w:r>
      <w:r w:rsidR="00D54191" w:rsidRPr="00F56C40">
        <w:rPr>
          <w:rFonts w:ascii="Segoe UI" w:eastAsia="Times New Roman" w:hAnsi="Segoe UI" w:cs="Segoe UI"/>
          <w:noProof/>
          <w:color w:val="231F20"/>
          <w:szCs w:val="24"/>
          <w:vertAlign w:val="superscript"/>
        </w:rPr>
        <w:t>th</w:t>
      </w:r>
      <w:r w:rsidR="00C4633B" w:rsidRPr="00F56C40">
        <w:rPr>
          <w:rFonts w:ascii="Segoe UI" w:eastAsia="Times New Roman" w:hAnsi="Segoe UI" w:cs="Segoe UI"/>
          <w:noProof/>
          <w:color w:val="231F20"/>
          <w:szCs w:val="24"/>
        </w:rPr>
        <w:t>.</w:t>
      </w:r>
      <w:r w:rsidR="00D54191" w:rsidRPr="00F56C40">
        <w:rPr>
          <w:rFonts w:ascii="Segoe UI" w:eastAsia="Times New Roman" w:hAnsi="Segoe UI" w:cs="Segoe UI"/>
          <w:noProof/>
          <w:color w:val="231F20"/>
          <w:szCs w:val="24"/>
        </w:rPr>
        <w:t xml:space="preserve"> Keep track of details by following their social media page, </w:t>
      </w:r>
      <w:hyperlink r:id="rId5" w:history="1">
        <w:r w:rsidR="00D54191" w:rsidRPr="00F56C40">
          <w:rPr>
            <w:rStyle w:val="Hyperlink"/>
            <w:rFonts w:ascii="Segoe UI" w:eastAsia="Times New Roman" w:hAnsi="Segoe UI" w:cs="Segoe UI"/>
            <w:noProof/>
            <w:szCs w:val="24"/>
          </w:rPr>
          <w:t>www.facebook.com/tricountyfarmtrail</w:t>
        </w:r>
      </w:hyperlink>
      <w:r w:rsidRPr="00F56C40">
        <w:rPr>
          <w:rFonts w:ascii="Segoe UI" w:eastAsia="Times New Roman" w:hAnsi="Segoe UI" w:cs="Segoe UI"/>
          <w:noProof/>
          <w:color w:val="231F20"/>
          <w:szCs w:val="24"/>
        </w:rPr>
        <w:t>.</w:t>
      </w:r>
    </w:p>
    <w:p w:rsidR="00C4633B" w:rsidRPr="00F56C40" w:rsidRDefault="00C4633B" w:rsidP="00BB2B88">
      <w:pPr>
        <w:shd w:val="clear" w:color="auto" w:fill="FEFEFE"/>
        <w:spacing w:before="100" w:beforeAutospacing="1" w:after="100" w:afterAutospacing="1" w:line="240" w:lineRule="auto"/>
        <w:rPr>
          <w:rFonts w:ascii="Segoe UI" w:eastAsia="Times New Roman" w:hAnsi="Segoe UI" w:cs="Segoe UI"/>
          <w:noProof/>
          <w:color w:val="231F20"/>
          <w:szCs w:val="24"/>
        </w:rPr>
      </w:pPr>
      <w:r w:rsidRPr="00F56C40">
        <w:rPr>
          <w:rFonts w:ascii="Segoe UI" w:eastAsia="Times New Roman" w:hAnsi="Segoe UI" w:cs="Segoe UI"/>
          <w:noProof/>
          <w:color w:val="231F20"/>
          <w:szCs w:val="24"/>
        </w:rPr>
        <w:lastRenderedPageBreak/>
        <w:drawing>
          <wp:inline distT="0" distB="0" distL="0" distR="0">
            <wp:extent cx="4398786" cy="3171825"/>
            <wp:effectExtent l="0" t="0" r="1905" b="0"/>
            <wp:docPr id="1" name="Picture 1" descr="C:\Users\bae34830\Downloads\31949099_1659707887482642_417774316445237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e34830\Downloads\31949099_1659707887482642_417774316445237248_n.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6344" t="31503" r="23791" b="10943"/>
                    <a:stretch/>
                  </pic:blipFill>
                  <pic:spPr bwMode="auto">
                    <a:xfrm>
                      <a:off x="0" y="0"/>
                      <a:ext cx="4407356" cy="3178005"/>
                    </a:xfrm>
                    <a:prstGeom prst="rect">
                      <a:avLst/>
                    </a:prstGeom>
                    <a:noFill/>
                    <a:ln>
                      <a:noFill/>
                    </a:ln>
                    <a:extLst>
                      <a:ext uri="{53640926-AAD7-44D8-BBD7-CCE9431645EC}">
                        <a14:shadowObscured xmlns:a14="http://schemas.microsoft.com/office/drawing/2010/main"/>
                      </a:ext>
                    </a:extLst>
                  </pic:spPr>
                </pic:pic>
              </a:graphicData>
            </a:graphic>
          </wp:inline>
        </w:drawing>
      </w:r>
    </w:p>
    <w:p w:rsidR="00C4633B" w:rsidRPr="00F56C40" w:rsidRDefault="00C4633B" w:rsidP="00BB2B88">
      <w:pPr>
        <w:shd w:val="clear" w:color="auto" w:fill="FEFEFE"/>
        <w:spacing w:before="100" w:beforeAutospacing="1" w:after="100" w:afterAutospacing="1" w:line="240" w:lineRule="auto"/>
        <w:rPr>
          <w:rFonts w:ascii="Segoe UI" w:eastAsia="Times New Roman" w:hAnsi="Segoe UI" w:cs="Segoe UI"/>
          <w:noProof/>
          <w:color w:val="231F20"/>
          <w:szCs w:val="24"/>
        </w:rPr>
      </w:pPr>
    </w:p>
    <w:p w:rsidR="0090592E" w:rsidRPr="00F56C40" w:rsidRDefault="0090592E" w:rsidP="00BB2B88">
      <w:pPr>
        <w:shd w:val="clear" w:color="auto" w:fill="FEFEFE"/>
        <w:spacing w:before="100" w:beforeAutospacing="1" w:after="100" w:afterAutospacing="1" w:line="240" w:lineRule="auto"/>
        <w:rPr>
          <w:rFonts w:ascii="Segoe UI" w:eastAsia="Times New Roman" w:hAnsi="Segoe UI" w:cs="Segoe UI"/>
          <w:b/>
          <w:i/>
          <w:noProof/>
          <w:color w:val="231F20"/>
          <w:szCs w:val="24"/>
        </w:rPr>
      </w:pPr>
      <w:r w:rsidRPr="00F56C40">
        <w:rPr>
          <w:rFonts w:ascii="Segoe UI" w:eastAsia="Times New Roman" w:hAnsi="Segoe UI" w:cs="Segoe UI"/>
          <w:b/>
          <w:i/>
          <w:noProof/>
          <w:color w:val="231F20"/>
          <w:szCs w:val="24"/>
        </w:rPr>
        <w:t>Broome County Arts Trail</w:t>
      </w:r>
    </w:p>
    <w:p w:rsidR="00C4633B" w:rsidRPr="00F56C40" w:rsidRDefault="00C4633B" w:rsidP="00C4633B">
      <w:pPr>
        <w:shd w:val="clear" w:color="auto" w:fill="FEFEFE"/>
        <w:spacing w:before="100" w:beforeAutospacing="1" w:after="100" w:afterAutospacing="1" w:line="240" w:lineRule="auto"/>
        <w:rPr>
          <w:rFonts w:ascii="Segoe UI" w:eastAsia="Times New Roman" w:hAnsi="Segoe UI" w:cs="Segoe UI"/>
          <w:noProof/>
          <w:color w:val="231F20"/>
          <w:szCs w:val="24"/>
        </w:rPr>
      </w:pPr>
      <w:r w:rsidRPr="00F56C40">
        <w:rPr>
          <w:rFonts w:ascii="Segoe UI" w:eastAsia="Times New Roman" w:hAnsi="Segoe UI" w:cs="Segoe UI"/>
          <w:noProof/>
          <w:color w:val="231F20"/>
          <w:szCs w:val="24"/>
        </w:rPr>
        <w:t xml:space="preserve">This year the Broome County Arts Council is launching the inaugural Broome Art Trail. This is a great way to explore the county while seeing some great artists along the way! </w:t>
      </w:r>
      <w:r w:rsidR="00D14A21" w:rsidRPr="00F56C40">
        <w:rPr>
          <w:rFonts w:ascii="Segoe UI" w:eastAsia="Times New Roman" w:hAnsi="Segoe UI" w:cs="Segoe UI"/>
          <w:noProof/>
          <w:color w:val="231F20"/>
          <w:szCs w:val="24"/>
        </w:rPr>
        <w:t>Broome Art Trail weekend is being held June 1</w:t>
      </w:r>
      <w:r w:rsidR="00D14A21" w:rsidRPr="00D14A21">
        <w:rPr>
          <w:rFonts w:ascii="Segoe UI" w:eastAsia="Times New Roman" w:hAnsi="Segoe UI" w:cs="Segoe UI"/>
          <w:noProof/>
          <w:color w:val="231F20"/>
          <w:szCs w:val="24"/>
          <w:vertAlign w:val="superscript"/>
        </w:rPr>
        <w:t>st</w:t>
      </w:r>
      <w:r w:rsidR="00D14A21">
        <w:rPr>
          <w:rFonts w:ascii="Segoe UI" w:eastAsia="Times New Roman" w:hAnsi="Segoe UI" w:cs="Segoe UI"/>
          <w:noProof/>
          <w:color w:val="231F20"/>
          <w:szCs w:val="24"/>
        </w:rPr>
        <w:t xml:space="preserve"> and 2</w:t>
      </w:r>
      <w:r w:rsidR="00D14A21" w:rsidRPr="00D14A21">
        <w:rPr>
          <w:rFonts w:ascii="Segoe UI" w:eastAsia="Times New Roman" w:hAnsi="Segoe UI" w:cs="Segoe UI"/>
          <w:noProof/>
          <w:color w:val="231F20"/>
          <w:szCs w:val="24"/>
          <w:vertAlign w:val="superscript"/>
        </w:rPr>
        <w:t>nd</w:t>
      </w:r>
      <w:r w:rsidR="00D14A21" w:rsidRPr="00F56C40">
        <w:rPr>
          <w:rFonts w:ascii="Segoe UI" w:eastAsia="Times New Roman" w:hAnsi="Segoe UI" w:cs="Segoe UI"/>
          <w:noProof/>
          <w:color w:val="231F20"/>
          <w:szCs w:val="24"/>
        </w:rPr>
        <w:t xml:space="preserve">, and is a self-guided tour of open studios and venues. </w:t>
      </w:r>
      <w:r w:rsidRPr="00F56C40">
        <w:rPr>
          <w:rFonts w:ascii="Segoe UI" w:eastAsia="Times New Roman" w:hAnsi="Segoe UI" w:cs="Segoe UI"/>
          <w:noProof/>
          <w:color w:val="231F20"/>
          <w:szCs w:val="24"/>
        </w:rPr>
        <w:t xml:space="preserve">The event will showcase the work of over 110 artists in 53 locations throughout the county, including Windsor, Whitney Point, Johnson City, Vestal, Endicott, and Binghamton. Venues include the studio spaces of 20 individual artists, art galleries, and some museums. </w:t>
      </w:r>
      <w:r w:rsidR="00D14A21">
        <w:rPr>
          <w:rFonts w:ascii="Segoe UI" w:eastAsia="Times New Roman" w:hAnsi="Segoe UI" w:cs="Segoe UI"/>
          <w:noProof/>
          <w:color w:val="231F20"/>
          <w:szCs w:val="24"/>
        </w:rPr>
        <w:t xml:space="preserve">You </w:t>
      </w:r>
      <w:r w:rsidRPr="00F56C40">
        <w:rPr>
          <w:rFonts w:ascii="Segoe UI" w:eastAsia="Times New Roman" w:hAnsi="Segoe UI" w:cs="Segoe UI"/>
          <w:noProof/>
          <w:color w:val="231F20"/>
          <w:szCs w:val="24"/>
        </w:rPr>
        <w:t xml:space="preserve">can find out more details as they become available at </w:t>
      </w:r>
      <w:hyperlink r:id="rId7" w:history="1">
        <w:r w:rsidRPr="00F56C40">
          <w:rPr>
            <w:rStyle w:val="Hyperlink"/>
            <w:rFonts w:ascii="Segoe UI" w:eastAsia="Times New Roman" w:hAnsi="Segoe UI" w:cs="Segoe UI"/>
            <w:noProof/>
            <w:szCs w:val="24"/>
          </w:rPr>
          <w:t>www.broomearts.org</w:t>
        </w:r>
      </w:hyperlink>
      <w:r w:rsidRPr="00F56C40">
        <w:rPr>
          <w:rFonts w:ascii="Segoe UI" w:eastAsia="Times New Roman" w:hAnsi="Segoe UI" w:cs="Segoe UI"/>
          <w:noProof/>
          <w:color w:val="231F20"/>
          <w:szCs w:val="24"/>
        </w:rPr>
        <w:t xml:space="preserve">. </w:t>
      </w:r>
    </w:p>
    <w:p w:rsidR="00C74142" w:rsidRPr="00F56C40" w:rsidRDefault="00C74142" w:rsidP="00C4633B">
      <w:pPr>
        <w:shd w:val="clear" w:color="auto" w:fill="FEFEFE"/>
        <w:spacing w:before="100" w:beforeAutospacing="1" w:after="100" w:afterAutospacing="1" w:line="240" w:lineRule="auto"/>
        <w:rPr>
          <w:rFonts w:ascii="Segoe UI" w:eastAsia="Times New Roman" w:hAnsi="Segoe UI" w:cs="Segoe UI"/>
          <w:noProof/>
          <w:color w:val="231F20"/>
          <w:szCs w:val="24"/>
        </w:rPr>
      </w:pPr>
      <w:r w:rsidRPr="00F56C40">
        <w:rPr>
          <w:rFonts w:ascii="Segoe UI" w:eastAsia="Times New Roman" w:hAnsi="Segoe UI" w:cs="Segoe UI"/>
          <w:noProof/>
          <w:color w:val="231F20"/>
          <w:szCs w:val="24"/>
        </w:rPr>
        <w:lastRenderedPageBreak/>
        <w:drawing>
          <wp:inline distT="0" distB="0" distL="0" distR="0">
            <wp:extent cx="3533775" cy="2803973"/>
            <wp:effectExtent l="0" t="0" r="0" b="0"/>
            <wp:docPr id="2" name="Picture 2" descr="C:\Users\bae34830\AppData\Local\Microsoft\Windows\Temporary Internet Files\Content.Outlook\617IUVJS\Broome Art Trail Carousel Ad April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e34830\AppData\Local\Microsoft\Windows\Temporary Internet Files\Content.Outlook\617IUVJS\Broome Art Trail Carousel Ad April (002).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4896" r="61017" b="69896"/>
                    <a:stretch/>
                  </pic:blipFill>
                  <pic:spPr bwMode="auto">
                    <a:xfrm>
                      <a:off x="0" y="0"/>
                      <a:ext cx="3557635" cy="2822905"/>
                    </a:xfrm>
                    <a:prstGeom prst="rect">
                      <a:avLst/>
                    </a:prstGeom>
                    <a:noFill/>
                    <a:ln>
                      <a:noFill/>
                    </a:ln>
                    <a:extLst>
                      <a:ext uri="{53640926-AAD7-44D8-BBD7-CCE9431645EC}">
                        <a14:shadowObscured xmlns:a14="http://schemas.microsoft.com/office/drawing/2010/main"/>
                      </a:ext>
                    </a:extLst>
                  </pic:spPr>
                </pic:pic>
              </a:graphicData>
            </a:graphic>
          </wp:inline>
        </w:drawing>
      </w:r>
    </w:p>
    <w:p w:rsidR="0090592E" w:rsidRPr="00F56C40" w:rsidRDefault="005F2E80" w:rsidP="00BB2B88">
      <w:pPr>
        <w:shd w:val="clear" w:color="auto" w:fill="FEFEFE"/>
        <w:spacing w:before="100" w:beforeAutospacing="1" w:after="100" w:afterAutospacing="1" w:line="240" w:lineRule="auto"/>
        <w:rPr>
          <w:rFonts w:ascii="Segoe UI" w:eastAsia="Times New Roman" w:hAnsi="Segoe UI" w:cs="Segoe UI"/>
          <w:b/>
          <w:i/>
          <w:noProof/>
          <w:color w:val="231F20"/>
          <w:szCs w:val="24"/>
        </w:rPr>
      </w:pPr>
      <w:r w:rsidRPr="00F56C40">
        <w:rPr>
          <w:rFonts w:ascii="Segoe UI" w:eastAsia="Times New Roman" w:hAnsi="Segoe UI" w:cs="Segoe UI"/>
          <w:b/>
          <w:i/>
          <w:noProof/>
          <w:color w:val="231F20"/>
          <w:szCs w:val="24"/>
        </w:rPr>
        <w:t>Path Through History</w:t>
      </w:r>
      <w:r w:rsidR="0090592E" w:rsidRPr="00F56C40">
        <w:rPr>
          <w:rFonts w:ascii="Segoe UI" w:eastAsia="Times New Roman" w:hAnsi="Segoe UI" w:cs="Segoe UI"/>
          <w:b/>
          <w:i/>
          <w:noProof/>
          <w:color w:val="231F20"/>
          <w:szCs w:val="24"/>
        </w:rPr>
        <w:t xml:space="preserve"> Weekend</w:t>
      </w:r>
    </w:p>
    <w:p w:rsidR="005F2E80" w:rsidRPr="00F56C40" w:rsidRDefault="00D14A21" w:rsidP="00BB2B88">
      <w:pPr>
        <w:shd w:val="clear" w:color="auto" w:fill="FEFEFE"/>
        <w:spacing w:before="100" w:beforeAutospacing="1" w:after="100" w:afterAutospacing="1" w:line="240" w:lineRule="auto"/>
        <w:rPr>
          <w:rFonts w:ascii="Segoe UI" w:eastAsia="Times New Roman" w:hAnsi="Segoe UI" w:cs="Segoe UI"/>
          <w:noProof/>
          <w:color w:val="231F20"/>
          <w:szCs w:val="24"/>
        </w:rPr>
      </w:pPr>
      <w:r>
        <w:rPr>
          <w:rFonts w:ascii="Segoe UI" w:eastAsia="Times New Roman" w:hAnsi="Segoe UI" w:cs="Segoe UI"/>
          <w:noProof/>
          <w:color w:val="231F20"/>
          <w:szCs w:val="24"/>
        </w:rPr>
        <w:t xml:space="preserve">The Susquehanna Heritage Area in </w:t>
      </w:r>
      <w:r w:rsidR="005F2E80" w:rsidRPr="00F56C40">
        <w:rPr>
          <w:rFonts w:ascii="Segoe UI" w:eastAsia="Times New Roman" w:hAnsi="Segoe UI" w:cs="Segoe UI"/>
          <w:noProof/>
          <w:color w:val="231F20"/>
          <w:szCs w:val="24"/>
        </w:rPr>
        <w:t>Broome and Tioga Counties, celebrates the rich historic, cultural and natural diversity in this part of the Southern Tier. The region is known for its contributions to industry and the arts and for its ethnic heritage and immigrant stories as well as for its rich Native American and agrarian history. Path Through History Weekend is an opportunity for historic and cultural destinations throughout the state to showcase their local history. Spring Path Through History weekend is being held on June 15</w:t>
      </w:r>
      <w:r w:rsidR="005F2E80" w:rsidRPr="00F56C40">
        <w:rPr>
          <w:rFonts w:ascii="Segoe UI" w:eastAsia="Times New Roman" w:hAnsi="Segoe UI" w:cs="Segoe UI"/>
          <w:noProof/>
          <w:color w:val="231F20"/>
          <w:szCs w:val="24"/>
          <w:vertAlign w:val="superscript"/>
        </w:rPr>
        <w:t>th</w:t>
      </w:r>
      <w:r w:rsidR="005F2E80" w:rsidRPr="00F56C40">
        <w:rPr>
          <w:rFonts w:ascii="Segoe UI" w:eastAsia="Times New Roman" w:hAnsi="Segoe UI" w:cs="Segoe UI"/>
          <w:noProof/>
          <w:color w:val="231F20"/>
          <w:szCs w:val="24"/>
        </w:rPr>
        <w:t xml:space="preserve"> and 16</w:t>
      </w:r>
      <w:r w:rsidR="005F2E80" w:rsidRPr="00F56C40">
        <w:rPr>
          <w:rFonts w:ascii="Segoe UI" w:eastAsia="Times New Roman" w:hAnsi="Segoe UI" w:cs="Segoe UI"/>
          <w:noProof/>
          <w:color w:val="231F20"/>
          <w:szCs w:val="24"/>
          <w:vertAlign w:val="superscript"/>
        </w:rPr>
        <w:t>th</w:t>
      </w:r>
      <w:r>
        <w:rPr>
          <w:rFonts w:ascii="Segoe UI" w:eastAsia="Times New Roman" w:hAnsi="Segoe UI" w:cs="Segoe UI"/>
          <w:noProof/>
          <w:color w:val="231F20"/>
          <w:szCs w:val="24"/>
        </w:rPr>
        <w:t xml:space="preserve"> and o</w:t>
      </w:r>
      <w:r w:rsidR="005F2E80" w:rsidRPr="00F56C40">
        <w:rPr>
          <w:rFonts w:ascii="Segoe UI" w:eastAsia="Times New Roman" w:hAnsi="Segoe UI" w:cs="Segoe UI"/>
          <w:noProof/>
          <w:color w:val="231F20"/>
          <w:szCs w:val="24"/>
        </w:rPr>
        <w:t xml:space="preserve">nce again the Susquehanna Heritage Area will host many events at heritage sites throughout the region. An interactive map of events along the heritage trail can be found at </w:t>
      </w:r>
      <w:hyperlink r:id="rId9" w:history="1">
        <w:r w:rsidR="005F2E80" w:rsidRPr="00F56C40">
          <w:rPr>
            <w:rStyle w:val="Hyperlink"/>
            <w:rFonts w:ascii="Segoe UI" w:eastAsia="Times New Roman" w:hAnsi="Segoe UI" w:cs="Segoe UI"/>
            <w:noProof/>
            <w:szCs w:val="24"/>
          </w:rPr>
          <w:t>www.goalloutbroome/pthw</w:t>
        </w:r>
      </w:hyperlink>
      <w:r w:rsidR="005F2E80" w:rsidRPr="00F56C40">
        <w:rPr>
          <w:rFonts w:ascii="Segoe UI" w:eastAsia="Times New Roman" w:hAnsi="Segoe UI" w:cs="Segoe UI"/>
          <w:noProof/>
          <w:color w:val="231F20"/>
          <w:szCs w:val="24"/>
        </w:rPr>
        <w:t xml:space="preserve"> when available. A list of events statewide can be found at </w:t>
      </w:r>
      <w:hyperlink r:id="rId10" w:history="1">
        <w:r w:rsidR="005F2E80" w:rsidRPr="00F56C40">
          <w:rPr>
            <w:rStyle w:val="Hyperlink"/>
            <w:rFonts w:ascii="Segoe UI" w:eastAsia="Times New Roman" w:hAnsi="Segoe UI" w:cs="Segoe UI"/>
            <w:noProof/>
            <w:szCs w:val="24"/>
          </w:rPr>
          <w:t>www.paththroughhistory.iloveny.com</w:t>
        </w:r>
      </w:hyperlink>
      <w:r w:rsidR="005F2E80" w:rsidRPr="00F56C40">
        <w:rPr>
          <w:rFonts w:ascii="Segoe UI" w:eastAsia="Times New Roman" w:hAnsi="Segoe UI" w:cs="Segoe UI"/>
          <w:noProof/>
          <w:color w:val="231F20"/>
          <w:szCs w:val="24"/>
        </w:rPr>
        <w:t xml:space="preserve">. </w:t>
      </w:r>
    </w:p>
    <w:p w:rsidR="00C74142" w:rsidRPr="00F56C40" w:rsidRDefault="00C74142" w:rsidP="00BB2B88">
      <w:pPr>
        <w:shd w:val="clear" w:color="auto" w:fill="FEFEFE"/>
        <w:spacing w:before="100" w:beforeAutospacing="1" w:after="100" w:afterAutospacing="1" w:line="240" w:lineRule="auto"/>
        <w:rPr>
          <w:rFonts w:ascii="Segoe UI" w:eastAsia="Times New Roman" w:hAnsi="Segoe UI" w:cs="Segoe UI"/>
          <w:noProof/>
          <w:color w:val="231F20"/>
          <w:szCs w:val="24"/>
        </w:rPr>
      </w:pPr>
      <w:r w:rsidRPr="00F56C40">
        <w:rPr>
          <w:rFonts w:ascii="Segoe UI" w:eastAsia="Times New Roman" w:hAnsi="Segoe UI" w:cs="Segoe UI"/>
          <w:noProof/>
          <w:color w:val="231F20"/>
          <w:szCs w:val="24"/>
        </w:rPr>
        <w:drawing>
          <wp:inline distT="0" distB="0" distL="0" distR="0">
            <wp:extent cx="3962400" cy="262741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4099" cy="2648431"/>
                    </a:xfrm>
                    <a:prstGeom prst="rect">
                      <a:avLst/>
                    </a:prstGeom>
                  </pic:spPr>
                </pic:pic>
              </a:graphicData>
            </a:graphic>
          </wp:inline>
        </w:drawing>
      </w:r>
    </w:p>
    <w:p w:rsidR="00865987" w:rsidRPr="00F56C40" w:rsidRDefault="0090592E" w:rsidP="00BB2B88">
      <w:pPr>
        <w:shd w:val="clear" w:color="auto" w:fill="FEFEFE"/>
        <w:spacing w:before="100" w:beforeAutospacing="1" w:after="100" w:afterAutospacing="1" w:line="240" w:lineRule="auto"/>
        <w:rPr>
          <w:rFonts w:ascii="Segoe UI" w:eastAsia="Times New Roman" w:hAnsi="Segoe UI" w:cs="Segoe UI"/>
          <w:b/>
          <w:i/>
          <w:noProof/>
          <w:color w:val="231F20"/>
          <w:szCs w:val="24"/>
        </w:rPr>
      </w:pPr>
      <w:r w:rsidRPr="00F56C40">
        <w:rPr>
          <w:rFonts w:ascii="Segoe UI" w:eastAsia="Times New Roman" w:hAnsi="Segoe UI" w:cs="Segoe UI"/>
          <w:b/>
          <w:i/>
          <w:noProof/>
          <w:color w:val="231F20"/>
          <w:szCs w:val="24"/>
        </w:rPr>
        <w:lastRenderedPageBreak/>
        <w:t>Broome County Dozen Hiking Challenge</w:t>
      </w:r>
    </w:p>
    <w:p w:rsidR="00C4633B" w:rsidRPr="00F56C40" w:rsidRDefault="005F2E80" w:rsidP="00BB2B88">
      <w:pPr>
        <w:shd w:val="clear" w:color="auto" w:fill="FEFEFE"/>
        <w:spacing w:before="100" w:beforeAutospacing="1" w:after="100" w:afterAutospacing="1" w:line="240" w:lineRule="auto"/>
        <w:rPr>
          <w:rFonts w:ascii="Segoe UI" w:eastAsia="Times New Roman" w:hAnsi="Segoe UI" w:cs="Segoe UI"/>
          <w:noProof/>
          <w:color w:val="231F20"/>
          <w:szCs w:val="24"/>
        </w:rPr>
      </w:pPr>
      <w:r w:rsidRPr="00F56C40">
        <w:rPr>
          <w:rFonts w:ascii="Segoe UI" w:eastAsia="Times New Roman" w:hAnsi="Segoe UI" w:cs="Segoe UI"/>
          <w:noProof/>
          <w:color w:val="231F20"/>
          <w:szCs w:val="24"/>
        </w:rPr>
        <w:t xml:space="preserve">For the adventurous, a new program is launching this spring in Broome County to get you out on the trails. The Broome County Dozen Hiking Challenge is a collaboration between the Triple Cities Hiking Club and Go All Out Broome County. The Challenge invites you to visit a dozen of the finest hiking gems found in Broome County including State Parks, County and Town Parks and Natural Areas, and Nature Preserves managed by local non-profits and institutions. All you have to do is complete the listed challenge at each spot and register with the Hiking Club when you are done, then you will be an official Broome County Hiking Challenger! More details are available at </w:t>
      </w:r>
      <w:hyperlink r:id="rId12" w:history="1">
        <w:r w:rsidR="00C4633B" w:rsidRPr="00F56C40">
          <w:rPr>
            <w:rStyle w:val="Hyperlink"/>
            <w:rFonts w:ascii="Segoe UI" w:eastAsia="Times New Roman" w:hAnsi="Segoe UI" w:cs="Segoe UI"/>
            <w:noProof/>
            <w:szCs w:val="24"/>
          </w:rPr>
          <w:t>www.goalloutbroome.com/bc12</w:t>
        </w:r>
      </w:hyperlink>
      <w:r w:rsidR="00C4633B" w:rsidRPr="00F56C40">
        <w:rPr>
          <w:rFonts w:ascii="Segoe UI" w:eastAsia="Times New Roman" w:hAnsi="Segoe UI" w:cs="Segoe UI"/>
          <w:noProof/>
          <w:color w:val="231F20"/>
          <w:szCs w:val="24"/>
        </w:rPr>
        <w:t>.</w:t>
      </w:r>
      <w:r w:rsidRPr="00F56C40">
        <w:rPr>
          <w:rFonts w:ascii="Segoe UI" w:eastAsia="Times New Roman" w:hAnsi="Segoe UI" w:cs="Segoe UI"/>
          <w:noProof/>
          <w:color w:val="231F20"/>
          <w:szCs w:val="24"/>
        </w:rPr>
        <w:t xml:space="preserve"> </w:t>
      </w:r>
    </w:p>
    <w:p w:rsidR="00D339AD" w:rsidRPr="00865987" w:rsidRDefault="00C74142" w:rsidP="00BB2B88">
      <w:pPr>
        <w:shd w:val="clear" w:color="auto" w:fill="FEFEFE"/>
        <w:spacing w:before="100" w:beforeAutospacing="1" w:after="100" w:afterAutospacing="1" w:line="240" w:lineRule="auto"/>
        <w:rPr>
          <w:rFonts w:ascii="Segoe UI" w:eastAsia="Times New Roman" w:hAnsi="Segoe UI" w:cs="Segoe UI"/>
          <w:b/>
          <w:i/>
          <w:noProof/>
          <w:color w:val="231F20"/>
          <w:sz w:val="24"/>
          <w:szCs w:val="24"/>
        </w:rPr>
      </w:pPr>
      <w:r w:rsidRPr="00C74142">
        <w:rPr>
          <w:rFonts w:ascii="Segoe UI" w:eastAsia="Times New Roman" w:hAnsi="Segoe UI" w:cs="Segoe UI"/>
          <w:noProof/>
          <w:color w:val="231F20"/>
          <w:sz w:val="24"/>
          <w:szCs w:val="24"/>
        </w:rPr>
        <w:drawing>
          <wp:inline distT="0" distB="0" distL="0" distR="0">
            <wp:extent cx="3971925" cy="2911586"/>
            <wp:effectExtent l="0" t="0" r="0" b="3175"/>
            <wp:docPr id="4" name="Picture 4" descr="K:\PLANNING\Go All Out Broome\Hiking Challenge\TCHC Pictures\Aqua Terra\P501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LANNING\Go All Out Broome\Hiking Challenge\TCHC Pictures\Aqua Terra\P501009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0288" cy="2917716"/>
                    </a:xfrm>
                    <a:prstGeom prst="rect">
                      <a:avLst/>
                    </a:prstGeom>
                    <a:noFill/>
                    <a:ln>
                      <a:noFill/>
                    </a:ln>
                  </pic:spPr>
                </pic:pic>
              </a:graphicData>
            </a:graphic>
          </wp:inline>
        </w:drawing>
      </w:r>
    </w:p>
    <w:sectPr w:rsidR="00D339AD" w:rsidRPr="008659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B88"/>
    <w:rsid w:val="000950A2"/>
    <w:rsid w:val="00426A7B"/>
    <w:rsid w:val="0046369A"/>
    <w:rsid w:val="00574397"/>
    <w:rsid w:val="005D17EB"/>
    <w:rsid w:val="005E2B16"/>
    <w:rsid w:val="005F2E80"/>
    <w:rsid w:val="007B305E"/>
    <w:rsid w:val="00857AB9"/>
    <w:rsid w:val="00865987"/>
    <w:rsid w:val="0090592E"/>
    <w:rsid w:val="009A0199"/>
    <w:rsid w:val="00A1016F"/>
    <w:rsid w:val="00B54BC2"/>
    <w:rsid w:val="00BB2B88"/>
    <w:rsid w:val="00C4633B"/>
    <w:rsid w:val="00C74142"/>
    <w:rsid w:val="00D05205"/>
    <w:rsid w:val="00D14A21"/>
    <w:rsid w:val="00D31025"/>
    <w:rsid w:val="00D339AD"/>
    <w:rsid w:val="00D54191"/>
    <w:rsid w:val="00E64969"/>
    <w:rsid w:val="00F53715"/>
    <w:rsid w:val="00F56C40"/>
    <w:rsid w:val="00FD7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C0318"/>
  <w15:chartTrackingRefBased/>
  <w15:docId w15:val="{10F29E65-1C29-4326-AAB7-C659FD0BC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BB2B8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5">
    <w:name w:val="heading 5"/>
    <w:basedOn w:val="Normal"/>
    <w:link w:val="Heading5Char"/>
    <w:uiPriority w:val="9"/>
    <w:qFormat/>
    <w:rsid w:val="00BB2B88"/>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2B88"/>
    <w:rPr>
      <w:rFonts w:ascii="Times New Roman" w:eastAsia="Times New Roman" w:hAnsi="Times New Roman" w:cs="Times New Roman"/>
      <w:b/>
      <w:bCs/>
      <w:kern w:val="36"/>
      <w:sz w:val="48"/>
      <w:szCs w:val="48"/>
    </w:rPr>
  </w:style>
  <w:style w:type="character" w:customStyle="1" w:styleId="Heading5Char">
    <w:name w:val="Heading 5 Char"/>
    <w:basedOn w:val="DefaultParagraphFont"/>
    <w:link w:val="Heading5"/>
    <w:uiPriority w:val="9"/>
    <w:rsid w:val="00BB2B88"/>
    <w:rPr>
      <w:rFonts w:ascii="Times New Roman" w:eastAsia="Times New Roman" w:hAnsi="Times New Roman" w:cs="Times New Roman"/>
      <w:b/>
      <w:bCs/>
      <w:sz w:val="20"/>
      <w:szCs w:val="20"/>
    </w:rPr>
  </w:style>
  <w:style w:type="paragraph" w:customStyle="1" w:styleId="byline">
    <w:name w:val="byline"/>
    <w:basedOn w:val="Normal"/>
    <w:rsid w:val="00BB2B8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B2B88"/>
    <w:rPr>
      <w:color w:val="0000FF"/>
      <w:u w:val="single"/>
    </w:rPr>
  </w:style>
  <w:style w:type="paragraph" w:styleId="NormalWeb">
    <w:name w:val="Normal (Web)"/>
    <w:basedOn w:val="Normal"/>
    <w:uiPriority w:val="99"/>
    <w:semiHidden/>
    <w:unhideWhenUsed/>
    <w:rsid w:val="00BB2B8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B2B88"/>
    <w:rPr>
      <w:b/>
      <w:bCs/>
    </w:rPr>
  </w:style>
  <w:style w:type="character" w:styleId="UnresolvedMention">
    <w:name w:val="Unresolved Mention"/>
    <w:basedOn w:val="DefaultParagraphFont"/>
    <w:uiPriority w:val="99"/>
    <w:semiHidden/>
    <w:unhideWhenUsed/>
    <w:rsid w:val="00D54191"/>
    <w:rPr>
      <w:color w:val="808080"/>
      <w:shd w:val="clear" w:color="auto" w:fill="E6E6E6"/>
    </w:rPr>
  </w:style>
  <w:style w:type="character" w:styleId="FollowedHyperlink">
    <w:name w:val="FollowedHyperlink"/>
    <w:basedOn w:val="DefaultParagraphFont"/>
    <w:uiPriority w:val="99"/>
    <w:semiHidden/>
    <w:unhideWhenUsed/>
    <w:rsid w:val="00D541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4273243">
      <w:bodyDiv w:val="1"/>
      <w:marLeft w:val="0"/>
      <w:marRight w:val="0"/>
      <w:marTop w:val="0"/>
      <w:marBottom w:val="0"/>
      <w:divBdr>
        <w:top w:val="none" w:sz="0" w:space="0" w:color="auto"/>
        <w:left w:val="none" w:sz="0" w:space="0" w:color="auto"/>
        <w:bottom w:val="none" w:sz="0" w:space="0" w:color="auto"/>
        <w:right w:val="none" w:sz="0" w:space="0" w:color="auto"/>
      </w:divBdr>
      <w:divsChild>
        <w:div w:id="1761482409">
          <w:marLeft w:val="0"/>
          <w:marRight w:val="0"/>
          <w:marTop w:val="0"/>
          <w:marBottom w:val="0"/>
          <w:divBdr>
            <w:top w:val="none" w:sz="0" w:space="0" w:color="auto"/>
            <w:left w:val="none" w:sz="0" w:space="0" w:color="auto"/>
            <w:bottom w:val="none" w:sz="0" w:space="0" w:color="auto"/>
            <w:right w:val="none" w:sz="0" w:space="0" w:color="auto"/>
          </w:divBdr>
        </w:div>
      </w:divsChild>
    </w:div>
    <w:div w:id="2009209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http://www.broomearts.org" TargetMode="External"/><Relationship Id="rId12" Type="http://schemas.openxmlformats.org/officeDocument/2006/relationships/hyperlink" Target="http://www.goalloutbroome.com/bc12"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G"/><Relationship Id="rId5" Type="http://schemas.openxmlformats.org/officeDocument/2006/relationships/hyperlink" Target="http://www.facebook.com/tricountyfarmtrail" TargetMode="External"/><Relationship Id="rId15" Type="http://schemas.openxmlformats.org/officeDocument/2006/relationships/theme" Target="theme/theme1.xml"/><Relationship Id="rId10" Type="http://schemas.openxmlformats.org/officeDocument/2006/relationships/hyperlink" Target="http://www.paththroughhistory.iloveny.com" TargetMode="External"/><Relationship Id="rId4" Type="http://schemas.openxmlformats.org/officeDocument/2006/relationships/image" Target="media/image1.jpeg"/><Relationship Id="rId9" Type="http://schemas.openxmlformats.org/officeDocument/2006/relationships/hyperlink" Target="http://www.goalloutbroome/pthw"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2527</TotalTime>
  <Pages>4</Pages>
  <Words>582</Words>
  <Characters>3320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Beth A.</dc:creator>
  <cp:keywords/>
  <dc:description/>
  <cp:lastModifiedBy>Lucas, Beth A.</cp:lastModifiedBy>
  <cp:revision>6</cp:revision>
  <dcterms:created xsi:type="dcterms:W3CDTF">2019-04-01T19:42:00Z</dcterms:created>
  <dcterms:modified xsi:type="dcterms:W3CDTF">2019-04-09T15:25:00Z</dcterms:modified>
</cp:coreProperties>
</file>